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DD" w:rsidRPr="00F344DD" w:rsidRDefault="00F344DD" w:rsidP="00F344DD">
      <w:pPr>
        <w:jc w:val="center"/>
        <w:rPr>
          <w:rFonts w:ascii="Times New Roman" w:hAnsi="Times New Roman" w:cs="Times New Roman"/>
          <w:b/>
          <w:i/>
          <w:color w:val="E36C0A" w:themeColor="accent6" w:themeShade="BF"/>
          <w:sz w:val="40"/>
          <w:szCs w:val="40"/>
        </w:rPr>
      </w:pPr>
      <w:r w:rsidRPr="00F344DD">
        <w:rPr>
          <w:rFonts w:ascii="Times New Roman" w:hAnsi="Times New Roman" w:cs="Times New Roman"/>
          <w:b/>
          <w:i/>
          <w:color w:val="E36C0A" w:themeColor="accent6" w:themeShade="BF"/>
          <w:sz w:val="40"/>
          <w:szCs w:val="40"/>
        </w:rPr>
        <w:t>Новолуганська ЗОШ І – ІІІ ступенів</w:t>
      </w:r>
    </w:p>
    <w:p w:rsidR="00F344DD" w:rsidRDefault="00F344DD" w:rsidP="00F344DD">
      <w:pPr>
        <w:jc w:val="center"/>
        <w:rPr>
          <w:rFonts w:ascii="Times New Roman" w:hAnsi="Times New Roman" w:cs="Times New Roman"/>
          <w:b/>
          <w:i/>
          <w:color w:val="76923C" w:themeColor="accent3" w:themeShade="BF"/>
          <w:sz w:val="48"/>
          <w:szCs w:val="48"/>
        </w:rPr>
      </w:pPr>
    </w:p>
    <w:p w:rsidR="00F344DD" w:rsidRDefault="00F344DD" w:rsidP="00F344DD">
      <w:pPr>
        <w:jc w:val="center"/>
        <w:rPr>
          <w:rFonts w:ascii="Times New Roman" w:hAnsi="Times New Roman" w:cs="Times New Roman"/>
          <w:b/>
          <w:i/>
          <w:color w:val="76923C" w:themeColor="accent3" w:themeShade="BF"/>
          <w:sz w:val="48"/>
          <w:szCs w:val="48"/>
        </w:rPr>
      </w:pPr>
    </w:p>
    <w:p w:rsidR="00F344DD" w:rsidRDefault="00F344DD" w:rsidP="00F344DD">
      <w:pPr>
        <w:jc w:val="center"/>
        <w:rPr>
          <w:rFonts w:ascii="Times New Roman" w:hAnsi="Times New Roman" w:cs="Times New Roman"/>
          <w:b/>
          <w:i/>
          <w:color w:val="76923C" w:themeColor="accent3" w:themeShade="BF"/>
          <w:sz w:val="48"/>
          <w:szCs w:val="48"/>
        </w:rPr>
      </w:pPr>
    </w:p>
    <w:p w:rsidR="00F344DD" w:rsidRDefault="00F344DD" w:rsidP="00F344DD">
      <w:pPr>
        <w:jc w:val="center"/>
        <w:rPr>
          <w:rFonts w:ascii="Times New Roman" w:hAnsi="Times New Roman" w:cs="Times New Roman"/>
          <w:b/>
          <w:i/>
          <w:color w:val="76923C" w:themeColor="accent3" w:themeShade="BF"/>
          <w:sz w:val="48"/>
          <w:szCs w:val="48"/>
        </w:rPr>
      </w:pPr>
    </w:p>
    <w:p w:rsidR="00F344DD" w:rsidRPr="00F344DD" w:rsidRDefault="00F344DD" w:rsidP="00F344DD">
      <w:pPr>
        <w:jc w:val="center"/>
        <w:rPr>
          <w:rFonts w:ascii="Times New Roman" w:hAnsi="Times New Roman" w:cs="Times New Roman"/>
          <w:b/>
          <w:i/>
          <w:color w:val="76923C" w:themeColor="accent3" w:themeShade="BF"/>
          <w:sz w:val="48"/>
          <w:szCs w:val="48"/>
        </w:rPr>
      </w:pPr>
      <w:r w:rsidRPr="00F344DD">
        <w:rPr>
          <w:rFonts w:ascii="Times New Roman" w:hAnsi="Times New Roman" w:cs="Times New Roman"/>
          <w:b/>
          <w:i/>
          <w:color w:val="76923C" w:themeColor="accent3" w:themeShade="BF"/>
          <w:sz w:val="48"/>
          <w:szCs w:val="48"/>
        </w:rPr>
        <w:t>Виступ на батьківських зборах :</w:t>
      </w:r>
    </w:p>
    <w:p w:rsidR="00F344DD" w:rsidRPr="00F344DD" w:rsidRDefault="00F344DD" w:rsidP="00F344DD">
      <w:pPr>
        <w:tabs>
          <w:tab w:val="left" w:pos="3345"/>
        </w:tabs>
        <w:jc w:val="center"/>
        <w:rPr>
          <w:rFonts w:ascii="Times New Roman" w:hAnsi="Times New Roman" w:cs="Times New Roman"/>
          <w:b/>
          <w:i/>
          <w:color w:val="0070C0"/>
          <w:sz w:val="96"/>
          <w:szCs w:val="96"/>
        </w:rPr>
      </w:pPr>
      <w:r w:rsidRPr="00F344DD">
        <w:rPr>
          <w:rFonts w:ascii="Times New Roman" w:hAnsi="Times New Roman" w:cs="Times New Roman"/>
          <w:b/>
          <w:i/>
          <w:color w:val="0070C0"/>
          <w:sz w:val="96"/>
          <w:szCs w:val="96"/>
        </w:rPr>
        <w:t>«Спільними зусиллями виховуємо любов</w:t>
      </w:r>
    </w:p>
    <w:p w:rsidR="00F344DD" w:rsidRPr="00F344DD" w:rsidRDefault="00F344DD" w:rsidP="00F344DD">
      <w:pPr>
        <w:tabs>
          <w:tab w:val="left" w:pos="3345"/>
        </w:tabs>
        <w:jc w:val="center"/>
        <w:rPr>
          <w:rFonts w:ascii="Times New Roman" w:hAnsi="Times New Roman" w:cs="Times New Roman"/>
          <w:b/>
          <w:i/>
          <w:color w:val="0070C0"/>
          <w:sz w:val="96"/>
          <w:szCs w:val="96"/>
        </w:rPr>
      </w:pPr>
      <w:r w:rsidRPr="00F344DD">
        <w:rPr>
          <w:rFonts w:ascii="Times New Roman" w:hAnsi="Times New Roman" w:cs="Times New Roman"/>
          <w:b/>
          <w:i/>
          <w:color w:val="0070C0"/>
          <w:sz w:val="96"/>
          <w:szCs w:val="96"/>
        </w:rPr>
        <w:t xml:space="preserve"> до читання»</w:t>
      </w:r>
    </w:p>
    <w:p w:rsidR="00F344DD" w:rsidRPr="00F344DD" w:rsidRDefault="00F344DD" w:rsidP="00F344DD">
      <w:pPr>
        <w:tabs>
          <w:tab w:val="left" w:pos="3345"/>
        </w:tabs>
        <w:jc w:val="center"/>
        <w:rPr>
          <w:rFonts w:ascii="Times New Roman" w:hAnsi="Times New Roman" w:cs="Times New Roman"/>
          <w:b/>
          <w:i/>
          <w:color w:val="0070C0"/>
          <w:sz w:val="96"/>
          <w:szCs w:val="96"/>
        </w:rPr>
      </w:pPr>
    </w:p>
    <w:p w:rsidR="00F344DD" w:rsidRPr="00F344DD" w:rsidRDefault="00F344DD" w:rsidP="00F344DD">
      <w:pPr>
        <w:tabs>
          <w:tab w:val="left" w:pos="3345"/>
        </w:tabs>
        <w:jc w:val="right"/>
        <w:rPr>
          <w:rFonts w:ascii="Times New Roman" w:hAnsi="Times New Roman" w:cs="Times New Roman"/>
          <w:b/>
          <w:i/>
          <w:color w:val="76923C" w:themeColor="accent3" w:themeShade="BF"/>
          <w:sz w:val="40"/>
          <w:szCs w:val="40"/>
        </w:rPr>
      </w:pPr>
      <w:r w:rsidRPr="00F344DD">
        <w:rPr>
          <w:rFonts w:ascii="Times New Roman" w:hAnsi="Times New Roman" w:cs="Times New Roman"/>
          <w:b/>
          <w:i/>
          <w:color w:val="76923C" w:themeColor="accent3" w:themeShade="BF"/>
          <w:sz w:val="40"/>
          <w:szCs w:val="40"/>
        </w:rPr>
        <w:t>Підготувала</w:t>
      </w:r>
    </w:p>
    <w:p w:rsidR="00F344DD" w:rsidRPr="00F344DD" w:rsidRDefault="00F344DD" w:rsidP="00F344DD">
      <w:pPr>
        <w:tabs>
          <w:tab w:val="left" w:pos="3345"/>
        </w:tabs>
        <w:jc w:val="right"/>
        <w:rPr>
          <w:rFonts w:ascii="Times New Roman" w:hAnsi="Times New Roman" w:cs="Times New Roman"/>
          <w:b/>
          <w:i/>
          <w:color w:val="76923C" w:themeColor="accent3" w:themeShade="BF"/>
          <w:sz w:val="40"/>
          <w:szCs w:val="40"/>
        </w:rPr>
      </w:pPr>
      <w:r w:rsidRPr="00F344DD">
        <w:rPr>
          <w:rFonts w:ascii="Times New Roman" w:hAnsi="Times New Roman" w:cs="Times New Roman"/>
          <w:b/>
          <w:i/>
          <w:color w:val="76923C" w:themeColor="accent3" w:themeShade="BF"/>
          <w:sz w:val="40"/>
          <w:szCs w:val="40"/>
        </w:rPr>
        <w:t>завідуюча бібліотекою</w:t>
      </w:r>
    </w:p>
    <w:p w:rsidR="00F344DD" w:rsidRPr="00F344DD" w:rsidRDefault="00F344DD" w:rsidP="00F344DD">
      <w:pPr>
        <w:tabs>
          <w:tab w:val="left" w:pos="3345"/>
        </w:tabs>
        <w:jc w:val="right"/>
        <w:rPr>
          <w:rFonts w:ascii="Times New Roman" w:hAnsi="Times New Roman" w:cs="Times New Roman"/>
          <w:b/>
          <w:i/>
          <w:color w:val="76923C" w:themeColor="accent3" w:themeShade="BF"/>
          <w:sz w:val="40"/>
          <w:szCs w:val="40"/>
        </w:rPr>
      </w:pPr>
      <w:proofErr w:type="spellStart"/>
      <w:r w:rsidRPr="00F344DD">
        <w:rPr>
          <w:rFonts w:ascii="Times New Roman" w:hAnsi="Times New Roman" w:cs="Times New Roman"/>
          <w:b/>
          <w:i/>
          <w:color w:val="76923C" w:themeColor="accent3" w:themeShade="BF"/>
          <w:sz w:val="40"/>
          <w:szCs w:val="40"/>
        </w:rPr>
        <w:t>Чічкан</w:t>
      </w:r>
      <w:proofErr w:type="spellEnd"/>
      <w:r w:rsidRPr="00F344DD">
        <w:rPr>
          <w:rFonts w:ascii="Times New Roman" w:hAnsi="Times New Roman" w:cs="Times New Roman"/>
          <w:b/>
          <w:i/>
          <w:color w:val="76923C" w:themeColor="accent3" w:themeShade="BF"/>
          <w:sz w:val="40"/>
          <w:szCs w:val="40"/>
        </w:rPr>
        <w:t xml:space="preserve"> Т. М.</w:t>
      </w:r>
    </w:p>
    <w:p w:rsidR="00F344DD" w:rsidRPr="00F344DD" w:rsidRDefault="00F344DD" w:rsidP="00F344DD">
      <w:pPr>
        <w:rPr>
          <w:rFonts w:ascii="Times New Roman" w:hAnsi="Times New Roman" w:cs="Times New Roman"/>
          <w:sz w:val="40"/>
          <w:szCs w:val="40"/>
        </w:rPr>
      </w:pPr>
    </w:p>
    <w:p w:rsidR="00F344DD" w:rsidRPr="00F344DD" w:rsidRDefault="00F344DD" w:rsidP="00F344DD">
      <w:pPr>
        <w:rPr>
          <w:rFonts w:ascii="Times New Roman" w:hAnsi="Times New Roman" w:cs="Times New Roman"/>
          <w:sz w:val="40"/>
          <w:szCs w:val="40"/>
        </w:rPr>
      </w:pPr>
    </w:p>
    <w:p w:rsidR="00F344DD" w:rsidRPr="00F344DD" w:rsidRDefault="00F344DD" w:rsidP="00F344DD">
      <w:pPr>
        <w:rPr>
          <w:rFonts w:ascii="Times New Roman" w:hAnsi="Times New Roman" w:cs="Times New Roman"/>
          <w:sz w:val="40"/>
          <w:szCs w:val="40"/>
        </w:rPr>
      </w:pPr>
    </w:p>
    <w:p w:rsidR="00F344DD" w:rsidRPr="00F344DD" w:rsidRDefault="00F344DD" w:rsidP="00F344DD">
      <w:pPr>
        <w:tabs>
          <w:tab w:val="left" w:pos="3795"/>
        </w:tabs>
        <w:jc w:val="center"/>
        <w:rPr>
          <w:rFonts w:ascii="Times New Roman" w:hAnsi="Times New Roman" w:cs="Times New Roman"/>
          <w:b/>
          <w:i/>
          <w:color w:val="E36C0A" w:themeColor="accent6" w:themeShade="BF"/>
          <w:sz w:val="40"/>
          <w:szCs w:val="40"/>
        </w:rPr>
      </w:pPr>
      <w:r w:rsidRPr="00F344DD">
        <w:rPr>
          <w:rFonts w:ascii="Times New Roman" w:hAnsi="Times New Roman" w:cs="Times New Roman"/>
          <w:b/>
          <w:i/>
          <w:color w:val="E36C0A" w:themeColor="accent6" w:themeShade="BF"/>
          <w:sz w:val="40"/>
          <w:szCs w:val="40"/>
        </w:rPr>
        <w:t>2016р.</w:t>
      </w:r>
    </w:p>
    <w:p w:rsidR="00F344DD" w:rsidRPr="00F344DD" w:rsidRDefault="00F344DD" w:rsidP="00F344DD">
      <w:pPr>
        <w:rPr>
          <w:rFonts w:ascii="Times New Roman" w:hAnsi="Times New Roman" w:cs="Times New Roman"/>
          <w:sz w:val="2"/>
          <w:szCs w:val="2"/>
        </w:rPr>
      </w:pPr>
    </w:p>
    <w:p w:rsidR="00F344DD" w:rsidRDefault="00F344DD" w:rsidP="00F344DD">
      <w:pPr>
        <w:pStyle w:val="1"/>
        <w:shd w:val="clear" w:color="auto" w:fill="auto"/>
        <w:ind w:left="60" w:right="360" w:firstLine="240"/>
      </w:pPr>
      <w:r>
        <w:rPr>
          <w:rFonts w:ascii="Courier New" w:eastAsia="Courier New" w:hAnsi="Courier New" w:cs="Courier New"/>
          <w:b/>
          <w:bCs/>
          <w:spacing w:val="0"/>
          <w:sz w:val="24"/>
          <w:szCs w:val="24"/>
        </w:rPr>
        <w:br w:type="page"/>
      </w:r>
      <w:r>
        <w:lastRenderedPageBreak/>
        <w:t>Освіта дитини починається з навчання читати і писати. І відбувається це здебільшого в родинному колі. У сім'ї прищеплюються і любов до книги, отримання задоволення від процесу читання, звичка бути постійно з книгою й неможливість існування без неї.</w:t>
      </w:r>
    </w:p>
    <w:p w:rsidR="00F344DD" w:rsidRDefault="00F344DD" w:rsidP="00F344DD">
      <w:pPr>
        <w:pStyle w:val="1"/>
        <w:shd w:val="clear" w:color="auto" w:fill="auto"/>
        <w:ind w:left="60" w:right="360" w:firstLine="240"/>
      </w:pPr>
      <w:r>
        <w:t>Дитина відчуває духовну єдність із родиною тільки тоді, коли батьки усвідомлюють взаємозв'язок між розвитком молодшого по</w:t>
      </w:r>
      <w:r>
        <w:softHyphen/>
        <w:t>коління і освітнім рівнем старшого покоління.</w:t>
      </w:r>
    </w:p>
    <w:p w:rsidR="00F344DD" w:rsidRDefault="00F344DD" w:rsidP="00F344DD">
      <w:pPr>
        <w:pStyle w:val="1"/>
        <w:shd w:val="clear" w:color="auto" w:fill="auto"/>
        <w:ind w:left="60" w:right="360" w:firstLine="240"/>
      </w:pPr>
      <w:r>
        <w:t>Головна відмінність сімейного читання від інших його видів - класного, позакласного та домашнього, полягає у тому, що батьки, використовуючи книгу, починають по-справжньому займатися духовним розвитком своєї дитини, формуванням її особистості.</w:t>
      </w:r>
    </w:p>
    <w:p w:rsidR="00F344DD" w:rsidRDefault="00F344DD" w:rsidP="00F344DD">
      <w:pPr>
        <w:pStyle w:val="1"/>
        <w:shd w:val="clear" w:color="auto" w:fill="auto"/>
        <w:ind w:left="60" w:right="360" w:firstLine="240"/>
      </w:pPr>
      <w:r>
        <w:t>Ось чому ми, бібліотекарі, звертаємося до вас, батьки: тільки спільними зусиллями ми зможемо відродити гарну традицію сімейного читання, тільки ви станете запорукою успішності ваших дітей, якщо надасте їм можливість долучитися до світових книжкових скарбів, що зберігає публічна бібліотека. І саме бібліотека має приміщення для проведення змістовного дозвілля родини, володіє інформаційним потенціалом для задоволення різноманітних інтересів усіх членів сім'ї, має підготовлений персонал, який допоможе, порадить.</w:t>
      </w:r>
    </w:p>
    <w:p w:rsidR="00F344DD" w:rsidRDefault="00F344DD" w:rsidP="00F344DD">
      <w:pPr>
        <w:pStyle w:val="1"/>
        <w:shd w:val="clear" w:color="auto" w:fill="auto"/>
        <w:ind w:left="60" w:right="360" w:firstLine="240"/>
      </w:pPr>
      <w:r>
        <w:t>Але без вашої зацікавленості, бажання та ініціативи ми не зрушимо з місця.</w:t>
      </w:r>
    </w:p>
    <w:p w:rsidR="00F344DD" w:rsidRDefault="00F344DD" w:rsidP="00F344DD">
      <w:pPr>
        <w:pStyle w:val="1"/>
        <w:shd w:val="clear" w:color="auto" w:fill="auto"/>
        <w:ind w:left="60" w:right="360" w:firstLine="240"/>
      </w:pPr>
      <w:r>
        <w:t>Існує думка про те, що вроджені здібності до читання у дітей виявляються лише у віці від 18 місяців до 3 років. А от психологи вважають, що прищепити любов до книги та читання можливо лише до 9 років. Пізніше це зробити складно, іноді практично неможливо.</w:t>
      </w:r>
    </w:p>
    <w:p w:rsidR="00F344DD" w:rsidRDefault="00F344DD" w:rsidP="00F344DD">
      <w:pPr>
        <w:pStyle w:val="1"/>
        <w:shd w:val="clear" w:color="auto" w:fill="auto"/>
        <w:ind w:left="60" w:firstLine="240"/>
      </w:pPr>
      <w:r>
        <w:t>Постає питання: як розвинути у дитини любов до книги та читання?</w:t>
      </w:r>
    </w:p>
    <w:p w:rsidR="00F344DD" w:rsidRDefault="00F344DD" w:rsidP="00F344DD">
      <w:pPr>
        <w:pStyle w:val="1"/>
        <w:shd w:val="clear" w:color="auto" w:fill="auto"/>
        <w:ind w:left="60" w:firstLine="240"/>
      </w:pPr>
      <w:r>
        <w:t>Ось декілька порад, які можуть стати у пригоді:</w:t>
      </w:r>
    </w:p>
    <w:p w:rsidR="00F344DD" w:rsidRDefault="00F344DD" w:rsidP="00F344DD">
      <w:pPr>
        <w:pStyle w:val="20"/>
        <w:shd w:val="clear" w:color="auto" w:fill="auto"/>
        <w:ind w:left="60" w:firstLine="240"/>
      </w:pPr>
      <w:r>
        <w:t>Розмовляйте, наспівуйте та грайте з дитиною.</w:t>
      </w:r>
    </w:p>
    <w:p w:rsidR="00F344DD" w:rsidRDefault="00F344DD" w:rsidP="00F344DD">
      <w:pPr>
        <w:pStyle w:val="1"/>
        <w:shd w:val="clear" w:color="auto" w:fill="auto"/>
        <w:ind w:left="60" w:right="360" w:firstLine="240"/>
      </w:pPr>
      <w:r>
        <w:t>Малюк із насолодою прислухається до вашої мови: коли бавиться у ванні, одягається, їсть та засинає, ввечері або ж на світанку. Тому дитина, з якою постійно розмовляли, підростаючи, починає швидше розуміти та відтворювати всі слова, які вона почула тоді, коли ще нічого, здавалося б, не розуміла.</w:t>
      </w:r>
    </w:p>
    <w:p w:rsidR="00F344DD" w:rsidRDefault="00F344DD" w:rsidP="00F344DD">
      <w:pPr>
        <w:pStyle w:val="1"/>
        <w:shd w:val="clear" w:color="auto" w:fill="auto"/>
        <w:ind w:left="60" w:right="360" w:firstLine="240"/>
      </w:pPr>
      <w:r>
        <w:t>Бажано говорити з малюком про усі звичайні для вас, але такі важливі для нього, справи, які ви робите щоденно разом. Коментуйте свої дії: «миємо ручки», «сідаємо на стільчик», оповідайте те, що бачите, - так ви підготуєте уважного слухача.</w:t>
      </w:r>
    </w:p>
    <w:p w:rsidR="00F344DD" w:rsidRDefault="00F344DD" w:rsidP="00F344DD">
      <w:pPr>
        <w:pStyle w:val="1"/>
        <w:shd w:val="clear" w:color="auto" w:fill="auto"/>
        <w:ind w:left="60" w:right="360" w:firstLine="240"/>
      </w:pPr>
      <w:r>
        <w:t>Починати знайомити малечу із читанням необхідно із перших років життя. Читаючи дитині, ви розширюєте її всесвіт, допомагаєте отримати задоволення від читання, збагачуєте знання та словниковий запас.</w:t>
      </w:r>
    </w:p>
    <w:p w:rsidR="00F344DD" w:rsidRDefault="00F344DD" w:rsidP="00F344DD">
      <w:pPr>
        <w:pStyle w:val="1"/>
        <w:shd w:val="clear" w:color="auto" w:fill="auto"/>
        <w:ind w:left="60" w:right="360" w:firstLine="240"/>
      </w:pPr>
      <w:r>
        <w:t xml:space="preserve">Дитина вчиться спочатку слухати книгу, потім перегортати сторінки, запам'ятовувати слова, які бачить або чує. Читання дає їй і багато чого іншого: можливість посміятися та поплакати разом, навчитися не розгублюватися в життєвих небезпеках - а це саме те, що кожна дитина </w:t>
      </w:r>
      <w:r>
        <w:lastRenderedPageBreak/>
        <w:t>повинна вміти.</w:t>
      </w:r>
    </w:p>
    <w:p w:rsidR="00F344DD" w:rsidRDefault="00F344DD"/>
    <w:p w:rsidR="00F344DD" w:rsidRDefault="00F344DD" w:rsidP="00F344DD">
      <w:pPr>
        <w:pStyle w:val="20"/>
        <w:framePr w:w="9461" w:h="15179" w:hRule="exact" w:wrap="none" w:vAnchor="page" w:hAnchor="page" w:x="1237" w:y="961"/>
        <w:shd w:val="clear" w:color="auto" w:fill="auto"/>
        <w:spacing w:line="250" w:lineRule="exact"/>
        <w:ind w:left="80" w:firstLine="240"/>
      </w:pPr>
    </w:p>
    <w:p w:rsidR="00F344DD" w:rsidRDefault="00F344DD" w:rsidP="00F344DD">
      <w:pPr>
        <w:pStyle w:val="20"/>
        <w:framePr w:w="9461" w:h="15179" w:hRule="exact" w:wrap="none" w:vAnchor="page" w:hAnchor="page" w:x="1237" w:y="961"/>
        <w:shd w:val="clear" w:color="auto" w:fill="auto"/>
        <w:spacing w:line="250" w:lineRule="exact"/>
        <w:ind w:left="80" w:firstLine="240"/>
      </w:pPr>
    </w:p>
    <w:p w:rsidR="00BF088E" w:rsidRDefault="00EC3B3F" w:rsidP="00F344DD">
      <w:pPr>
        <w:pStyle w:val="20"/>
        <w:framePr w:w="9461" w:h="15179" w:hRule="exact" w:wrap="none" w:vAnchor="page" w:hAnchor="page" w:x="1237" w:y="961"/>
        <w:shd w:val="clear" w:color="auto" w:fill="auto"/>
        <w:spacing w:line="250" w:lineRule="exact"/>
        <w:ind w:left="80" w:firstLine="240"/>
      </w:pPr>
      <w:r>
        <w:t>Щоденно знаходьте час для читання.</w:t>
      </w:r>
    </w:p>
    <w:p w:rsidR="00BF088E" w:rsidRDefault="00EC3B3F" w:rsidP="00F344DD">
      <w:pPr>
        <w:pStyle w:val="1"/>
        <w:framePr w:w="9461" w:h="15179" w:hRule="exact" w:wrap="none" w:vAnchor="page" w:hAnchor="page" w:x="1237" w:y="961"/>
        <w:shd w:val="clear" w:color="auto" w:fill="auto"/>
        <w:ind w:left="80" w:right="360" w:firstLine="240"/>
      </w:pPr>
      <w:r>
        <w:t>Усі, хто читає дітям, знають, яка це приємність для них, вони є уважними слухачами та сприймають текст усім єством і душею. Малюка цікавить: Що ховається між цими сторінками? Що причаїлося в цих чорних значках? Колись, у далеку давнину, у кожній місцевості були люди, які славилися своїм вмінням розповідати різні історії. Тепер їхню роль виконують бабусі й дідусі, вчителі початкової школи, а казки вони беруть з книжок. Щасливою є та дитина, яка має таке безпосереднє спілкування, бо це дітям потрібніше, аніж будь-які програми сучасних галасливих засобів інформації.</w:t>
      </w:r>
    </w:p>
    <w:p w:rsidR="00BF088E" w:rsidRDefault="00EC3B3F" w:rsidP="00F344DD">
      <w:pPr>
        <w:pStyle w:val="1"/>
        <w:framePr w:w="9461" w:h="15179" w:hRule="exact" w:wrap="none" w:vAnchor="page" w:hAnchor="page" w:x="1237" w:y="961"/>
        <w:shd w:val="clear" w:color="auto" w:fill="auto"/>
        <w:ind w:left="80" w:right="360" w:firstLine="240"/>
      </w:pPr>
      <w:r>
        <w:t>Треба знаходити час для читання, особливо мамам і татам. Бо дитина дуже любить бувати разом зі своїми батьками, які весь час, день у день, мають багато інших справ, звідкись приходять, кудись ідуть, обтяжені своїми клопотами. А яка ж то втіха, коли мати або тато беруть книжку і сідають, щоб почитати своїй дитині. Почуття єдності, що виникає тоді, не можна замінити нічим іншим - ні телевізором, ні відео, ні комп'ютером. Бо хіба комп'ютер мас серце, що б'ється?</w:t>
      </w:r>
    </w:p>
    <w:p w:rsidR="00BF088E" w:rsidRDefault="00EC3B3F" w:rsidP="00F344DD">
      <w:pPr>
        <w:pStyle w:val="1"/>
        <w:framePr w:w="9461" w:h="15179" w:hRule="exact" w:wrap="none" w:vAnchor="page" w:hAnchor="page" w:x="1237" w:y="961"/>
        <w:shd w:val="clear" w:color="auto" w:fill="auto"/>
        <w:ind w:left="80" w:right="360" w:firstLine="240"/>
      </w:pPr>
      <w:r>
        <w:t>Тому необхідно знайти хвилин ЗО, аби дозволити собі розслабитися і, не поспішаючи, на ніч або коли виникає перерва у домашніх справах, почитати своєму малюку.</w:t>
      </w:r>
    </w:p>
    <w:p w:rsidR="00BF088E" w:rsidRDefault="00EC3B3F" w:rsidP="00F344DD">
      <w:pPr>
        <w:pStyle w:val="1"/>
        <w:framePr w:w="9461" w:h="15179" w:hRule="exact" w:wrap="none" w:vAnchor="page" w:hAnchor="page" w:x="1237" w:y="961"/>
        <w:shd w:val="clear" w:color="auto" w:fill="auto"/>
        <w:ind w:left="80" w:right="360" w:firstLine="240"/>
      </w:pPr>
      <w:r>
        <w:t>Хоча почитати дитині може і бабуся або дідусь, будь-який член родини. Окрім того, можна завітати до бібліотеки, де малюку запропонують послухати читання вголос за участю бібліотекаря.</w:t>
      </w:r>
    </w:p>
    <w:p w:rsidR="00BF088E" w:rsidRDefault="00EC3B3F" w:rsidP="00F344DD">
      <w:pPr>
        <w:pStyle w:val="1"/>
        <w:framePr w:w="9461" w:h="15179" w:hRule="exact" w:wrap="none" w:vAnchor="page" w:hAnchor="page" w:x="1237" w:y="961"/>
        <w:shd w:val="clear" w:color="auto" w:fill="auto"/>
        <w:ind w:left="80" w:right="360" w:firstLine="240"/>
      </w:pPr>
      <w:r>
        <w:t>Весь час звертайтеся до книги та читання. Придбайте декілька книг, щоб ваш малюк мав змогу їх переглянути, погортати і, якщо це передбачено, розмалювати.</w:t>
      </w:r>
    </w:p>
    <w:p w:rsidR="00BF088E" w:rsidRDefault="00EC3B3F" w:rsidP="00F344DD">
      <w:pPr>
        <w:pStyle w:val="20"/>
        <w:framePr w:w="9461" w:h="15179" w:hRule="exact" w:wrap="none" w:vAnchor="page" w:hAnchor="page" w:x="1237" w:y="961"/>
        <w:shd w:val="clear" w:color="auto" w:fill="auto"/>
        <w:ind w:left="80"/>
      </w:pPr>
      <w:r>
        <w:t>Вибирайте книгу для читання разом із дитиною.</w:t>
      </w:r>
    </w:p>
    <w:p w:rsidR="00BF088E" w:rsidRDefault="00EC3B3F" w:rsidP="00F344DD">
      <w:pPr>
        <w:pStyle w:val="1"/>
        <w:framePr w:w="9461" w:h="15179" w:hRule="exact" w:wrap="none" w:vAnchor="page" w:hAnchor="page" w:x="1237" w:y="961"/>
        <w:shd w:val="clear" w:color="auto" w:fill="auto"/>
        <w:ind w:left="80" w:right="880"/>
      </w:pPr>
      <w:r>
        <w:t>Якщо ви постійно читаєте разом із дитиною, зверніть увагу на те, які книги їй більше подобаються, які вона розуміє краще.</w:t>
      </w:r>
    </w:p>
    <w:p w:rsidR="00BF088E" w:rsidRDefault="00EC3B3F" w:rsidP="00F344DD">
      <w:pPr>
        <w:pStyle w:val="1"/>
        <w:framePr w:w="9461" w:h="15179" w:hRule="exact" w:wrap="none" w:vAnchor="page" w:hAnchor="page" w:x="1237" w:y="961"/>
        <w:shd w:val="clear" w:color="auto" w:fill="auto"/>
        <w:ind w:left="80" w:right="360" w:firstLine="240"/>
      </w:pPr>
      <w:r>
        <w:t>За допомогою у підборі подібних книжок можна звернутися до бібліотеки. Саме тут є видання, які розраховані на різний вік і рівень розвитку. Окрім того, фахівцям легше знайти та підібрати таку літературу.</w:t>
      </w:r>
    </w:p>
    <w:p w:rsidR="00BF088E" w:rsidRDefault="00EC3B3F" w:rsidP="00F344DD">
      <w:pPr>
        <w:pStyle w:val="1"/>
        <w:framePr w:w="9461" w:h="15179" w:hRule="exact" w:wrap="none" w:vAnchor="page" w:hAnchor="page" w:x="1237" w:y="961"/>
        <w:shd w:val="clear" w:color="auto" w:fill="auto"/>
        <w:ind w:left="80" w:right="360" w:firstLine="240"/>
      </w:pPr>
      <w:r>
        <w:t>Помилкою багатьох читаючих батьків є думка про те, що усі необхідні дитині книги є у них вдома. Домашні бібліотеки не можуть складати конкуренцію публічним, а надихнути малюка на читання може приклад інших дітей - читачів бібліотеки.</w:t>
      </w:r>
    </w:p>
    <w:p w:rsidR="00BF088E" w:rsidRDefault="00EC3B3F" w:rsidP="00F344DD">
      <w:pPr>
        <w:pStyle w:val="1"/>
        <w:framePr w:w="9461" w:h="15179" w:hRule="exact" w:wrap="none" w:vAnchor="page" w:hAnchor="page" w:x="1237" w:y="961"/>
        <w:shd w:val="clear" w:color="auto" w:fill="auto"/>
        <w:ind w:left="80" w:right="360"/>
      </w:pPr>
      <w:r>
        <w:t>Уявіть враження дитини від того, ж багато діток відвідує бібліотеку та скільки книжок тут зберігається! Це дуже важливий стимулюючий фактор у формуванні маленького читача, який намагається наслідувати прикладу інших. Маленькі відвідувачі бібліотеки нібито передають естафету вашій дитині. У подальшому це допоможе малюку звикнути до розмаїття книг, засвоїти правила читацької поведінки і обов'язково стане у пригоді у подальшому житті та навчанні. Всесвіт книг та світ бібліотеки не буде для</w:t>
      </w:r>
    </w:p>
    <w:p w:rsidR="00BF088E" w:rsidRDefault="00BF088E">
      <w:pPr>
        <w:rPr>
          <w:sz w:val="2"/>
          <w:szCs w:val="2"/>
        </w:rPr>
        <w:sectPr w:rsidR="00BF088E" w:rsidSect="00F344DD">
          <w:pgSz w:w="11909" w:h="16838"/>
          <w:pgMar w:top="1134" w:right="850" w:bottom="1134" w:left="1701" w:header="0" w:footer="3" w:gutter="0"/>
          <w:cols w:space="720"/>
          <w:noEndnote/>
          <w:docGrid w:linePitch="360"/>
        </w:sectPr>
      </w:pPr>
    </w:p>
    <w:p w:rsidR="00F344DD" w:rsidRDefault="00F344DD" w:rsidP="00F344DD">
      <w:pPr>
        <w:pStyle w:val="1"/>
        <w:shd w:val="clear" w:color="auto" w:fill="auto"/>
        <w:ind w:left="60" w:right="300" w:firstLine="240"/>
      </w:pPr>
      <w:r>
        <w:lastRenderedPageBreak/>
        <w:t>Що ж робити у такому випадку? Ще разок перечитайте гасло цієї поради. Саме так, читайте те, що подобається дитині. Це не примха. Просто у дитини є бажання глибше зануритись у процес пізнання книги, адже він відбувається повільніше, ніж у дорослих, знову і знову зустрічатися з героями твору, переживати з ними їхні пригоди. Не позбавляйте малюка задоволення від спільного читання. Адже відбувається процес підготовки майбутнього вдумливого та уважного читача, виховання повноцінного сприйняття книги.</w:t>
      </w:r>
    </w:p>
    <w:p w:rsidR="00F344DD" w:rsidRDefault="00F344DD" w:rsidP="00F344DD">
      <w:pPr>
        <w:pStyle w:val="1"/>
        <w:shd w:val="clear" w:color="auto" w:fill="auto"/>
        <w:ind w:left="60" w:right="300" w:firstLine="240"/>
      </w:pPr>
      <w:r>
        <w:t xml:space="preserve">І повірте, якщо ви спробуєте </w:t>
      </w:r>
      <w:r>
        <w:rPr>
          <w:rStyle w:val="a5"/>
        </w:rPr>
        <w:t>(в цілях економії часу)</w:t>
      </w:r>
      <w:r>
        <w:t xml:space="preserve"> скоротити оповідання, реакція буде миттєвою. Тому, якщо книга приносить задоволення дитині і вона періодично до неї звертається, читайте її стільки разів, скільки малюк цього захоче.</w:t>
      </w:r>
    </w:p>
    <w:p w:rsidR="00F344DD" w:rsidRDefault="00F344DD" w:rsidP="00F344DD">
      <w:pPr>
        <w:pStyle w:val="20"/>
        <w:shd w:val="clear" w:color="auto" w:fill="auto"/>
        <w:spacing w:line="326" w:lineRule="exact"/>
        <w:ind w:left="60" w:firstLine="240"/>
      </w:pPr>
      <w:r>
        <w:t>Читайте усюди і завжди.</w:t>
      </w:r>
    </w:p>
    <w:p w:rsidR="00F344DD" w:rsidRDefault="00F344DD" w:rsidP="00F344DD">
      <w:pPr>
        <w:pStyle w:val="1"/>
        <w:shd w:val="clear" w:color="auto" w:fill="auto"/>
        <w:spacing w:line="326" w:lineRule="exact"/>
        <w:ind w:left="60" w:right="300" w:firstLine="240"/>
      </w:pPr>
      <w:r>
        <w:t>Читати можна будь-де: на прогулянці, на пляжі, у поїзді, очікуючи на прийом до лікаря. Нехай у вашій сумці поряд із дитячими речами, іграшками лежить книжка.</w:t>
      </w:r>
    </w:p>
    <w:p w:rsidR="00F344DD" w:rsidRDefault="00F344DD" w:rsidP="00F344DD">
      <w:pPr>
        <w:pStyle w:val="20"/>
        <w:shd w:val="clear" w:color="auto" w:fill="auto"/>
        <w:spacing w:line="326" w:lineRule="exact"/>
        <w:ind w:left="60" w:firstLine="240"/>
      </w:pPr>
      <w:r>
        <w:t>Не примушуйте дитину читати.</w:t>
      </w:r>
    </w:p>
    <w:p w:rsidR="00F344DD" w:rsidRDefault="00F344DD" w:rsidP="00F344DD">
      <w:pPr>
        <w:pStyle w:val="1"/>
        <w:shd w:val="clear" w:color="auto" w:fill="auto"/>
        <w:spacing w:line="326" w:lineRule="exact"/>
        <w:ind w:left="60" w:right="300" w:firstLine="240"/>
      </w:pPr>
      <w:r>
        <w:t xml:space="preserve">Ніколи не саджайте дитину за читання </w:t>
      </w:r>
      <w:r>
        <w:rPr>
          <w:rStyle w:val="a5"/>
        </w:rPr>
        <w:t>(разом із собою або самостійно),</w:t>
      </w:r>
      <w:r>
        <w:t xml:space="preserve"> якщо вона цього не бажає. Це є одним із </w:t>
      </w:r>
      <w:proofErr w:type="spellStart"/>
      <w:r>
        <w:t>найдієвіших</w:t>
      </w:r>
      <w:proofErr w:type="spellEnd"/>
      <w:r>
        <w:t xml:space="preserve"> засобів вбити інтерес до читання та книги у дитини.</w:t>
      </w:r>
    </w:p>
    <w:p w:rsidR="00F344DD" w:rsidRDefault="00F344DD" w:rsidP="00F344DD">
      <w:pPr>
        <w:pStyle w:val="1"/>
        <w:shd w:val="clear" w:color="auto" w:fill="auto"/>
        <w:ind w:left="60" w:right="300" w:firstLine="240"/>
      </w:pPr>
      <w:r>
        <w:t xml:space="preserve">Примусове читання - шлях до небажання читати взагалі. Шукайте позитивних та ефективних шляхів зацікавлення малюка захопливими та значними книжками. Добирайте найпопулярніші серед дітлахів теми та книги </w:t>
      </w:r>
      <w:r>
        <w:rPr>
          <w:rStyle w:val="a5"/>
        </w:rPr>
        <w:t>(у цьому вам прийдуть на допомогу бібліотекарі).</w:t>
      </w:r>
    </w:p>
    <w:p w:rsidR="00F344DD" w:rsidRDefault="00F344DD" w:rsidP="00F344DD">
      <w:pPr>
        <w:pStyle w:val="20"/>
        <w:shd w:val="clear" w:color="auto" w:fill="auto"/>
        <w:spacing w:line="250" w:lineRule="exact"/>
        <w:ind w:left="60" w:firstLine="240"/>
      </w:pPr>
      <w:r>
        <w:t>Не приховуйте від дитини своєї зацікавленості її читанням.</w:t>
      </w:r>
    </w:p>
    <w:p w:rsidR="00F344DD" w:rsidRDefault="00F344DD" w:rsidP="00F344DD">
      <w:pPr>
        <w:pStyle w:val="1"/>
        <w:shd w:val="clear" w:color="auto" w:fill="auto"/>
        <w:ind w:left="60" w:right="300" w:firstLine="240"/>
      </w:pPr>
      <w:r>
        <w:t>Мабуть, немає нічого важливішого у вихованні читача, ніж стимулювання у нього любові до читання. Намагайтеся бути Провідником у світ книжок, а не Погоничем або Оцінювачем того, що і як читає ваша дитина.</w:t>
      </w:r>
    </w:p>
    <w:p w:rsidR="00F344DD" w:rsidRDefault="00F344DD" w:rsidP="00F344DD">
      <w:pPr>
        <w:pStyle w:val="1"/>
        <w:shd w:val="clear" w:color="auto" w:fill="auto"/>
        <w:ind w:left="60" w:right="300" w:firstLine="240"/>
      </w:pPr>
      <w:r>
        <w:t>Коли ваш малюк навчиться читати, частіше звертайтеся до нього з проханням почитати вам. Але не завдання, отримане в школі, а просто хорошу історію. І зробити це можна, наприклад, під час приготування вечері на кухні.</w:t>
      </w:r>
    </w:p>
    <w:p w:rsidR="00F344DD" w:rsidRDefault="00F344DD" w:rsidP="00F344DD">
      <w:pPr>
        <w:pStyle w:val="1"/>
        <w:shd w:val="clear" w:color="auto" w:fill="auto"/>
        <w:ind w:left="60" w:right="300" w:firstLine="240"/>
      </w:pPr>
      <w:r>
        <w:t>Якщо дитина робить помилки в ході читання і вони не є досить значними для загального сприйняття тексту, - не переривайте її, адже вона може втратити цікавість до історії, яку з усією відповідальністю читає саме вам. Хоча пізніше можна повернутися до прочитаного і виправити помилки.</w:t>
      </w:r>
    </w:p>
    <w:p w:rsidR="00F344DD" w:rsidRDefault="00F344DD" w:rsidP="00F344DD">
      <w:pPr>
        <w:pStyle w:val="1"/>
        <w:shd w:val="clear" w:color="auto" w:fill="auto"/>
        <w:ind w:left="60" w:right="580" w:firstLine="240"/>
        <w:jc w:val="both"/>
      </w:pPr>
      <w:r>
        <w:t xml:space="preserve">Запевніть дитину у тому, що вам цікаве і потрібне її читання і ніколи не показуйте того, що слухаєте через необхідність. Заохочуйте будь-які </w:t>
      </w:r>
      <w:proofErr w:type="spellStart"/>
      <w:r>
        <w:t>чигання</w:t>
      </w:r>
      <w:proofErr w:type="spellEnd"/>
      <w:r>
        <w:t xml:space="preserve"> вголос: газети, журнали, оповіді або казки. Вам самим не вистачає часу почитати, а допомога при цьому вашої дитини буде досить корисною. Хіба це не стимул до читання! Все це не потребує якихось надзвичайних зу</w:t>
      </w:r>
      <w:r>
        <w:softHyphen/>
        <w:t>силь, а поряд з вами непомітно зростатиме справжній Читач.</w:t>
      </w:r>
    </w:p>
    <w:p w:rsidR="00F344DD" w:rsidRDefault="00F344DD" w:rsidP="00F344DD">
      <w:pPr>
        <w:pStyle w:val="1"/>
        <w:shd w:val="clear" w:color="auto" w:fill="auto"/>
        <w:ind w:left="60" w:firstLine="240"/>
      </w:pPr>
      <w:r>
        <w:t>Вашій дитині буде набагато легше вчитись. Її вільний час буде</w:t>
      </w:r>
    </w:p>
    <w:p w:rsidR="00BF088E" w:rsidRDefault="00BF088E">
      <w:pPr>
        <w:rPr>
          <w:sz w:val="2"/>
          <w:szCs w:val="2"/>
        </w:rPr>
        <w:sectPr w:rsidR="00BF088E" w:rsidSect="00F344DD">
          <w:pgSz w:w="11909" w:h="16838"/>
          <w:pgMar w:top="1134" w:right="850" w:bottom="1134" w:left="1701" w:header="0" w:footer="3" w:gutter="0"/>
          <w:cols w:space="720"/>
          <w:noEndnote/>
          <w:docGrid w:linePitch="360"/>
        </w:sectPr>
      </w:pPr>
    </w:p>
    <w:p w:rsidR="00F344DD" w:rsidRDefault="00F344DD">
      <w:pPr>
        <w:rPr>
          <w:sz w:val="2"/>
          <w:szCs w:val="2"/>
        </w:rPr>
      </w:pPr>
    </w:p>
    <w:p w:rsidR="00F344DD" w:rsidRDefault="00F344DD">
      <w:pPr>
        <w:rPr>
          <w:sz w:val="2"/>
          <w:szCs w:val="2"/>
        </w:rPr>
      </w:pPr>
    </w:p>
    <w:p w:rsidR="00F344DD" w:rsidRDefault="00F344DD" w:rsidP="00F344DD">
      <w:pPr>
        <w:pStyle w:val="1"/>
        <w:shd w:val="clear" w:color="auto" w:fill="auto"/>
        <w:ind w:left="80" w:right="780"/>
      </w:pPr>
      <w:r>
        <w:t xml:space="preserve">дитини «невідомою» країною з незрозумілими законами та умовностями. </w:t>
      </w:r>
      <w:r>
        <w:rPr>
          <w:rStyle w:val="125pt0pt"/>
        </w:rPr>
        <w:t>Забезпечити дитину необхідною літературою.</w:t>
      </w:r>
    </w:p>
    <w:p w:rsidR="00F344DD" w:rsidRDefault="00F344DD" w:rsidP="00F344DD">
      <w:pPr>
        <w:pStyle w:val="1"/>
        <w:shd w:val="clear" w:color="auto" w:fill="auto"/>
        <w:ind w:left="80" w:right="380"/>
      </w:pPr>
      <w:r>
        <w:t>Не тільки бібліотечні книги мають бути доступними дитині. Обов'язково повинні бути й власні. Які? Перш за все ті, які вона може почитати. Але мають бути і такі, які можна розмалювати, щось написати у них, за допомогою яких можливо дещо самостійно вирізати або змайструвати. Таких видань безліч, і їхнє призначення індивідуальне користування.</w:t>
      </w:r>
    </w:p>
    <w:p w:rsidR="00F344DD" w:rsidRDefault="00F344DD" w:rsidP="00F344DD">
      <w:pPr>
        <w:pStyle w:val="1"/>
        <w:shd w:val="clear" w:color="auto" w:fill="auto"/>
        <w:ind w:left="80" w:right="380" w:firstLine="220"/>
      </w:pPr>
      <w:r>
        <w:t>Ймовірно, ви захочете змайструвати саморобну книжку. Допоможіть своєму малюку зробити таку книжку - з картинками, фотографіями та іншими цікавими речами. Напишіть у ній разом те, що хоче дитина. Заохочуйте, надихайте, схвалюйте таку діяльність, так само як і читання «власних» книжок у колі всієї родини.</w:t>
      </w:r>
    </w:p>
    <w:p w:rsidR="00F344DD" w:rsidRDefault="00F344DD" w:rsidP="00F344DD">
      <w:pPr>
        <w:pStyle w:val="1"/>
        <w:shd w:val="clear" w:color="auto" w:fill="auto"/>
        <w:ind w:left="80" w:right="380" w:firstLine="220"/>
      </w:pPr>
      <w:r>
        <w:t xml:space="preserve">Можливий і такий варіант: ви купуєте альбом для фотографій </w:t>
      </w:r>
      <w:r>
        <w:rPr>
          <w:rStyle w:val="a5"/>
        </w:rPr>
        <w:t>(найменший).</w:t>
      </w:r>
      <w:r>
        <w:t xml:space="preserve"> На лівому боці розміщуєте фото, на правому нескладне речення, що коментує фотографію. Наприклад: «Сашко грає», «Оленка купається» тощо. Періодично записи необхідно змінювати: «Сашко грає з собакою», «Сашко грає з великою рудою собакою» </w:t>
      </w:r>
      <w:r>
        <w:rPr>
          <w:rStyle w:val="a5"/>
        </w:rPr>
        <w:t>(фото відповідно залишається тим самим).</w:t>
      </w:r>
      <w:r>
        <w:t xml:space="preserve"> Така книга потребує для створення небагато часу, а в результаті малюк отримає задоволення від розповіді про себе. Помірковано та із задоволенням. Важливо не тільки, що саме ви читаєте, а як ви це робите? Коли читаєте швидко та невиразно, дитина швидше втрачає інтерес.</w:t>
      </w:r>
    </w:p>
    <w:p w:rsidR="00F344DD" w:rsidRDefault="00F344DD" w:rsidP="00F344DD">
      <w:pPr>
        <w:pStyle w:val="1"/>
        <w:shd w:val="clear" w:color="auto" w:fill="auto"/>
        <w:ind w:left="80" w:right="380" w:firstLine="220"/>
      </w:pPr>
      <w:r>
        <w:t xml:space="preserve">Читайте емоційно, отримуючи при цьому задоволення від самого процесу читання. Будьте в певному сенсі актором </w:t>
      </w:r>
      <w:r>
        <w:rPr>
          <w:rStyle w:val="a5"/>
        </w:rPr>
        <w:t>(згадайте про нереалізовані мрії стати «зіркою екрана»!).</w:t>
      </w:r>
      <w:r>
        <w:t xml:space="preserve"> Вашому малюку сподобається, якщо ви будете читати різними голосами за різних героїв.</w:t>
      </w:r>
    </w:p>
    <w:p w:rsidR="00F344DD" w:rsidRDefault="00F344DD" w:rsidP="00F344DD">
      <w:pPr>
        <w:pStyle w:val="1"/>
        <w:shd w:val="clear" w:color="auto" w:fill="auto"/>
        <w:ind w:left="80" w:right="380" w:firstLine="220"/>
      </w:pPr>
      <w:r>
        <w:t>Робіть розмовні паузи під час читання, переглядайте малюнки у книзі. Це дасть дитині час подумати над тим, що вона почула, поміркувати над прочитаним, зрозуміти хід подій та характер героїв. Обов'язково ставте запитання самі і відповідайте на ті, що виникнуть у малюка, прислухайтеся до того, як він сам оповість та передасть свої враження від прочитаного.</w:t>
      </w:r>
    </w:p>
    <w:p w:rsidR="00F344DD" w:rsidRDefault="00F344DD" w:rsidP="00F344DD">
      <w:pPr>
        <w:pStyle w:val="1"/>
        <w:shd w:val="clear" w:color="auto" w:fill="auto"/>
        <w:ind w:left="80" w:right="380" w:firstLine="220"/>
      </w:pPr>
      <w:r>
        <w:t>Приглядайтеся під час читання до дитини. Інколи вона не погоджується переривати читання, особливо якщо історія незнайома. А іноді захоче спочатку розглянути малюнки і лише після цього поставить питання щодо книги. Будьте поблажливі і не зупиняйте дитину. Читання має приносити задоволення! Пам'ятайте, читання книг це грандіозна репетиція та визначення майбутнього ставлення до процесу навчання.</w:t>
      </w:r>
    </w:p>
    <w:p w:rsidR="00F344DD" w:rsidRDefault="00F344DD" w:rsidP="00F344DD">
      <w:pPr>
        <w:pStyle w:val="20"/>
        <w:shd w:val="clear" w:color="auto" w:fill="auto"/>
        <w:ind w:left="80" w:firstLine="220"/>
      </w:pPr>
      <w:r>
        <w:t>Читайте знову і знову.</w:t>
      </w:r>
    </w:p>
    <w:p w:rsidR="00F344DD" w:rsidRDefault="00F344DD" w:rsidP="00F344DD">
      <w:pPr>
        <w:pStyle w:val="1"/>
        <w:shd w:val="clear" w:color="auto" w:fill="auto"/>
        <w:ind w:left="80" w:right="380" w:firstLine="220"/>
        <w:jc w:val="both"/>
      </w:pPr>
      <w:r>
        <w:t>Як відомо, діти полюбляють слухати одні й ті ж самі оповідки. Вони змушують читати вже набридлі вам книги знову і знову. Тому на пропо</w:t>
      </w:r>
      <w:r>
        <w:softHyphen/>
        <w:t>зицію почитати щось новеньке, прогнозовано отримаєте відмову.</w:t>
      </w:r>
    </w:p>
    <w:p w:rsidR="00F344DD" w:rsidRDefault="00F344DD">
      <w:pPr>
        <w:rPr>
          <w:sz w:val="2"/>
          <w:szCs w:val="2"/>
        </w:rPr>
      </w:pPr>
      <w:r>
        <w:rPr>
          <w:sz w:val="2"/>
          <w:szCs w:val="2"/>
        </w:rPr>
        <w:br w:type="page"/>
      </w:r>
    </w:p>
    <w:p w:rsidR="00F344DD" w:rsidRDefault="00F344DD" w:rsidP="00F344DD">
      <w:pPr>
        <w:pStyle w:val="1"/>
        <w:shd w:val="clear" w:color="auto" w:fill="auto"/>
        <w:ind w:left="20" w:right="260"/>
        <w:jc w:val="both"/>
      </w:pPr>
      <w:r>
        <w:lastRenderedPageBreak/>
        <w:t>заповнено змістовно, цікаво та з користю, вона з легкістю знаходитиме та творчо опрацьовуватиме будь-яку інформацію. І це, безперечно, стане запорукою її успіху і вашого, напевне, також!</w:t>
      </w:r>
    </w:p>
    <w:p w:rsidR="00F344DD" w:rsidRDefault="00F344DD" w:rsidP="00F344DD">
      <w:pPr>
        <w:pStyle w:val="1"/>
        <w:shd w:val="clear" w:color="auto" w:fill="auto"/>
        <w:ind w:left="20" w:right="400" w:firstLine="220"/>
      </w:pPr>
      <w:r>
        <w:t>Цікавою є думка В. Сухомлинського, який вважав, що не слід турбуватися, що діти мало зрозуміють, навпаки, потрібно прагнути до того, щоб вони якомога менше розуміли, але більше відчували, щоб їхні вуха призвичаювалися до гармонії слова, а серця переповнювалися почуттям прекрасного.</w:t>
      </w:r>
    </w:p>
    <w:p w:rsidR="00F344DD" w:rsidRDefault="00F344DD">
      <w:pPr>
        <w:rPr>
          <w:sz w:val="2"/>
          <w:szCs w:val="2"/>
        </w:rPr>
      </w:pPr>
    </w:p>
    <w:sectPr w:rsidR="00F344DD" w:rsidSect="00F344DD">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B3F" w:rsidRDefault="00EC3B3F" w:rsidP="00BF088E">
      <w:r>
        <w:separator/>
      </w:r>
    </w:p>
  </w:endnote>
  <w:endnote w:type="continuationSeparator" w:id="1">
    <w:p w:rsidR="00EC3B3F" w:rsidRDefault="00EC3B3F" w:rsidP="00BF08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B3F" w:rsidRDefault="00EC3B3F"/>
  </w:footnote>
  <w:footnote w:type="continuationSeparator" w:id="1">
    <w:p w:rsidR="00EC3B3F" w:rsidRDefault="00EC3B3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BF088E"/>
    <w:rsid w:val="00134AB3"/>
    <w:rsid w:val="002573B3"/>
    <w:rsid w:val="00BF088E"/>
    <w:rsid w:val="00EC3B3F"/>
    <w:rsid w:val="00F34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088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F088E"/>
    <w:rPr>
      <w:color w:val="0066CC"/>
      <w:u w:val="single"/>
    </w:rPr>
  </w:style>
  <w:style w:type="character" w:customStyle="1" w:styleId="2">
    <w:name w:val="Основной текст (2)_"/>
    <w:basedOn w:val="a0"/>
    <w:link w:val="20"/>
    <w:rsid w:val="00BF088E"/>
    <w:rPr>
      <w:rFonts w:ascii="Times New Roman" w:eastAsia="Times New Roman" w:hAnsi="Times New Roman" w:cs="Times New Roman"/>
      <w:b/>
      <w:bCs/>
      <w:i w:val="0"/>
      <w:iCs w:val="0"/>
      <w:smallCaps w:val="0"/>
      <w:strike w:val="0"/>
      <w:spacing w:val="7"/>
      <w:sz w:val="25"/>
      <w:szCs w:val="25"/>
      <w:u w:val="none"/>
    </w:rPr>
  </w:style>
  <w:style w:type="character" w:customStyle="1" w:styleId="a4">
    <w:name w:val="Основной текст_"/>
    <w:basedOn w:val="a0"/>
    <w:link w:val="1"/>
    <w:rsid w:val="00BF088E"/>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a5">
    <w:name w:val="Основной текст + Курсив"/>
    <w:basedOn w:val="a4"/>
    <w:rsid w:val="00BF088E"/>
    <w:rPr>
      <w:i/>
      <w:iCs/>
      <w:color w:val="000000"/>
      <w:w w:val="100"/>
      <w:position w:val="0"/>
      <w:lang w:val="uk-UA"/>
    </w:rPr>
  </w:style>
  <w:style w:type="character" w:customStyle="1" w:styleId="125pt0pt">
    <w:name w:val="Основной текст + 12;5 pt;Полужирный;Интервал 0 pt"/>
    <w:basedOn w:val="a4"/>
    <w:rsid w:val="00BF088E"/>
    <w:rPr>
      <w:b/>
      <w:bCs/>
      <w:color w:val="000000"/>
      <w:spacing w:val="7"/>
      <w:w w:val="100"/>
      <w:position w:val="0"/>
      <w:sz w:val="25"/>
      <w:szCs w:val="25"/>
      <w:lang w:val="uk-UA"/>
    </w:rPr>
  </w:style>
  <w:style w:type="paragraph" w:customStyle="1" w:styleId="20">
    <w:name w:val="Основной текст (2)"/>
    <w:basedOn w:val="a"/>
    <w:link w:val="2"/>
    <w:rsid w:val="00BF088E"/>
    <w:pPr>
      <w:shd w:val="clear" w:color="auto" w:fill="FFFFFF"/>
      <w:spacing w:line="331" w:lineRule="exact"/>
    </w:pPr>
    <w:rPr>
      <w:rFonts w:ascii="Times New Roman" w:eastAsia="Times New Roman" w:hAnsi="Times New Roman" w:cs="Times New Roman"/>
      <w:b/>
      <w:bCs/>
      <w:spacing w:val="7"/>
      <w:sz w:val="25"/>
      <w:szCs w:val="25"/>
    </w:rPr>
  </w:style>
  <w:style w:type="paragraph" w:customStyle="1" w:styleId="1">
    <w:name w:val="Основной текст1"/>
    <w:basedOn w:val="a"/>
    <w:link w:val="a4"/>
    <w:rsid w:val="00BF088E"/>
    <w:pPr>
      <w:shd w:val="clear" w:color="auto" w:fill="FFFFFF"/>
      <w:spacing w:line="331" w:lineRule="exact"/>
    </w:pPr>
    <w:rPr>
      <w:rFonts w:ascii="Times New Roman" w:eastAsia="Times New Roman" w:hAnsi="Times New Roman" w:cs="Times New Roman"/>
      <w:spacing w:val="2"/>
      <w:sz w:val="27"/>
      <w:szCs w:val="27"/>
    </w:rPr>
  </w:style>
  <w:style w:type="paragraph" w:styleId="a6">
    <w:name w:val="No Spacing"/>
    <w:link w:val="a7"/>
    <w:uiPriority w:val="1"/>
    <w:qFormat/>
    <w:rsid w:val="00F344DD"/>
    <w:pPr>
      <w:widowControl/>
    </w:pPr>
    <w:rPr>
      <w:rFonts w:asciiTheme="minorHAnsi" w:eastAsiaTheme="minorEastAsia" w:hAnsiTheme="minorHAnsi" w:cstheme="minorBidi"/>
      <w:sz w:val="22"/>
      <w:szCs w:val="22"/>
      <w:lang w:val="ru-RU" w:eastAsia="en-US"/>
    </w:rPr>
  </w:style>
  <w:style w:type="character" w:customStyle="1" w:styleId="a7">
    <w:name w:val="Без интервала Знак"/>
    <w:basedOn w:val="a0"/>
    <w:link w:val="a6"/>
    <w:uiPriority w:val="1"/>
    <w:rsid w:val="00F344DD"/>
    <w:rPr>
      <w:rFonts w:asciiTheme="minorHAnsi" w:eastAsiaTheme="minorEastAsia" w:hAnsiTheme="minorHAnsi" w:cstheme="minorBidi"/>
      <w:sz w:val="22"/>
      <w:szCs w:val="22"/>
      <w:lang w:val="ru-RU" w:eastAsia="en-US"/>
    </w:rPr>
  </w:style>
  <w:style w:type="paragraph" w:styleId="a8">
    <w:name w:val="Balloon Text"/>
    <w:basedOn w:val="a"/>
    <w:link w:val="a9"/>
    <w:uiPriority w:val="99"/>
    <w:semiHidden/>
    <w:unhideWhenUsed/>
    <w:rsid w:val="00F344DD"/>
    <w:rPr>
      <w:rFonts w:ascii="Tahoma" w:hAnsi="Tahoma" w:cs="Tahoma"/>
      <w:sz w:val="16"/>
      <w:szCs w:val="16"/>
    </w:rPr>
  </w:style>
  <w:style w:type="character" w:customStyle="1" w:styleId="a9">
    <w:name w:val="Текст выноски Знак"/>
    <w:basedOn w:val="a0"/>
    <w:link w:val="a8"/>
    <w:uiPriority w:val="99"/>
    <w:semiHidden/>
    <w:rsid w:val="00F344DD"/>
    <w:rPr>
      <w:rFonts w:ascii="Tahoma" w:hAnsi="Tahoma" w:cs="Tahoma"/>
      <w:color w:val="000000"/>
      <w:sz w:val="16"/>
      <w:szCs w:val="16"/>
    </w:rPr>
  </w:style>
  <w:style w:type="paragraph" w:styleId="aa">
    <w:name w:val="header"/>
    <w:basedOn w:val="a"/>
    <w:link w:val="ab"/>
    <w:uiPriority w:val="99"/>
    <w:semiHidden/>
    <w:unhideWhenUsed/>
    <w:rsid w:val="00F344DD"/>
    <w:pPr>
      <w:tabs>
        <w:tab w:val="center" w:pos="4677"/>
        <w:tab w:val="right" w:pos="9355"/>
      </w:tabs>
    </w:pPr>
  </w:style>
  <w:style w:type="character" w:customStyle="1" w:styleId="ab">
    <w:name w:val="Верхний колонтитул Знак"/>
    <w:basedOn w:val="a0"/>
    <w:link w:val="aa"/>
    <w:uiPriority w:val="99"/>
    <w:semiHidden/>
    <w:rsid w:val="00F344DD"/>
    <w:rPr>
      <w:color w:val="000000"/>
    </w:rPr>
  </w:style>
  <w:style w:type="paragraph" w:styleId="ac">
    <w:name w:val="footer"/>
    <w:basedOn w:val="a"/>
    <w:link w:val="ad"/>
    <w:uiPriority w:val="99"/>
    <w:semiHidden/>
    <w:unhideWhenUsed/>
    <w:rsid w:val="00F344DD"/>
    <w:pPr>
      <w:tabs>
        <w:tab w:val="center" w:pos="4677"/>
        <w:tab w:val="right" w:pos="9355"/>
      </w:tabs>
    </w:pPr>
  </w:style>
  <w:style w:type="character" w:customStyle="1" w:styleId="ad">
    <w:name w:val="Нижний колонтитул Знак"/>
    <w:basedOn w:val="a0"/>
    <w:link w:val="ac"/>
    <w:uiPriority w:val="99"/>
    <w:semiHidden/>
    <w:rsid w:val="00F344DD"/>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00FD-9C8D-4E70-AB82-7A88B350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1675</Words>
  <Characters>9552</Characters>
  <Application>Microsoft Office Word</Application>
  <DocSecurity>0</DocSecurity>
  <Lines>79</Lines>
  <Paragraphs>22</Paragraphs>
  <ScaleCrop>false</ScaleCrop>
  <Company>Grizli777</Company>
  <LinksUpToDate>false</LinksUpToDate>
  <CharactersWithSpaces>11205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2016-11-01T11:57:00Z</dcterms:created>
  <dcterms:modified xsi:type="dcterms:W3CDTF">2016-11-01T12:13:00Z</dcterms:modified>
</cp:coreProperties>
</file>